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0AE65" w14:textId="77777777" w:rsidR="00AE74CD" w:rsidRDefault="00AE74CD" w:rsidP="00AE74CD">
      <w:pPr>
        <w:pStyle w:val="KNCsubtitle14pt"/>
      </w:pPr>
      <w:r>
        <w:t>Amateur Chamber Music Society</w:t>
      </w:r>
    </w:p>
    <w:p w14:paraId="52FF1B9A" w14:textId="77777777" w:rsidR="00AE74CD" w:rsidRDefault="00AE74CD" w:rsidP="00AE74CD">
      <w:pPr>
        <w:pStyle w:val="KNCsubtitle11pt"/>
      </w:pPr>
      <w:hyperlink r:id="rId5">
        <w:r>
          <w:rPr>
            <w:rStyle w:val="Hyperlink"/>
          </w:rPr>
          <w:t>http://www.acms-australia.org/concerts/</w:t>
        </w:r>
      </w:hyperlink>
    </w:p>
    <w:p w14:paraId="3F88250F" w14:textId="77777777" w:rsidR="00B10B2D" w:rsidRDefault="00000000">
      <w:pPr>
        <w:pStyle w:val="KNCprogramHeading14ptAllCaps"/>
      </w:pPr>
      <w:r>
        <w:t>— PROGRAM —</w:t>
      </w:r>
    </w:p>
    <w:p w14:paraId="650275E8" w14:textId="77777777" w:rsidR="00B10B2D" w:rsidRDefault="00000000">
      <w:pPr>
        <w:pStyle w:val="KNCcomposer13pt"/>
        <w:spacing w:before="200"/>
        <w:rPr>
          <w:i/>
          <w:iCs/>
        </w:rPr>
      </w:pPr>
      <w:r>
        <w:t xml:space="preserve">COMPOSER </w:t>
      </w:r>
      <w:r>
        <w:rPr>
          <w:i/>
          <w:iCs/>
        </w:rPr>
        <w:t>Name of Piece For Example Trio No 6 in A major Op 30 No 1</w:t>
      </w:r>
    </w:p>
    <w:p w14:paraId="2A722DBC" w14:textId="77777777" w:rsidR="00B10B2D" w:rsidRDefault="00000000">
      <w:pPr>
        <w:pStyle w:val="KNCmovements11pt"/>
      </w:pPr>
      <w:r>
        <w:t>(1) Movement name    (2) For example Adagio</w:t>
      </w:r>
      <w:r>
        <w:br/>
        <w:t>(3) Movement name</w:t>
      </w:r>
    </w:p>
    <w:p w14:paraId="795140B6" w14:textId="77777777" w:rsidR="00B10B2D" w:rsidRDefault="00000000">
      <w:pPr>
        <w:pStyle w:val="KNCperformers11pt"/>
      </w:pPr>
      <w:r>
        <w:t>instrument Player Name    instrument Player Name</w:t>
      </w:r>
      <w:r>
        <w:br/>
        <w:t>cello for example Player Name</w:t>
      </w:r>
    </w:p>
    <w:p w14:paraId="3D2C87E5" w14:textId="77777777" w:rsidR="00B10B2D" w:rsidRDefault="00000000">
      <w:pPr>
        <w:pStyle w:val="KNCduration7pt"/>
      </w:pPr>
      <w:r>
        <w:t>duration, for example 17’</w:t>
      </w:r>
    </w:p>
    <w:p w14:paraId="706626BE" w14:textId="77777777" w:rsidR="00B10B2D" w:rsidRDefault="00000000">
      <w:pPr>
        <w:pStyle w:val="KNCcomposer13pt"/>
        <w:rPr>
          <w:i/>
          <w:iCs/>
        </w:rPr>
      </w:pPr>
      <w:r>
        <w:t xml:space="preserve">COMPOSER </w:t>
      </w:r>
      <w:r>
        <w:rPr>
          <w:i/>
          <w:iCs/>
        </w:rPr>
        <w:t>For Example Quartet in D minor Op 3</w:t>
      </w:r>
      <w:r>
        <w:rPr>
          <w:i/>
          <w:iCs/>
        </w:rPr>
        <w:br/>
        <w:t>First Movement</w:t>
      </w:r>
    </w:p>
    <w:p w14:paraId="19E93CF7" w14:textId="77777777" w:rsidR="00B10B2D" w:rsidRDefault="00000000">
      <w:pPr>
        <w:pStyle w:val="KNCmovements11pt"/>
      </w:pPr>
      <w:r>
        <w:t>(1) Movement name</w:t>
      </w:r>
    </w:p>
    <w:p w14:paraId="23D47F9D" w14:textId="77777777" w:rsidR="00B10B2D" w:rsidRDefault="00000000">
      <w:pPr>
        <w:pStyle w:val="KNCmovements11pt"/>
        <w:rPr>
          <w:i w:val="0"/>
          <w:iCs w:val="0"/>
        </w:rPr>
      </w:pPr>
      <w:r>
        <w:rPr>
          <w:i w:val="0"/>
          <w:iCs w:val="0"/>
        </w:rPr>
        <w:t>instrument Player Name    instrument Player Name</w:t>
      </w:r>
      <w:r>
        <w:rPr>
          <w:i w:val="0"/>
          <w:iCs w:val="0"/>
        </w:rPr>
        <w:br/>
        <w:t>instrument Player Name    instrument Player Name</w:t>
      </w:r>
    </w:p>
    <w:p w14:paraId="2A306023" w14:textId="77777777" w:rsidR="00B10B2D" w:rsidRDefault="00000000">
      <w:pPr>
        <w:pStyle w:val="KNCduration7pt"/>
      </w:pPr>
      <w:r>
        <w:t>13’</w:t>
      </w:r>
    </w:p>
    <w:p w14:paraId="123529E8" w14:textId="77777777" w:rsidR="00B10B2D" w:rsidRDefault="00000000">
      <w:pPr>
        <w:pStyle w:val="KNCcomposer13pt"/>
        <w:rPr>
          <w:i/>
          <w:iCs/>
        </w:rPr>
      </w:pPr>
      <w:r>
        <w:t xml:space="preserve">COMPOSER </w:t>
      </w:r>
      <w:r>
        <w:rPr>
          <w:i/>
          <w:iCs/>
        </w:rPr>
        <w:t>For Example Piano Quintet in</w:t>
      </w:r>
      <w:r>
        <w:rPr>
          <w:i/>
          <w:iCs/>
        </w:rPr>
        <w:br/>
        <w:t>A major D 667 "The Trout”</w:t>
      </w:r>
    </w:p>
    <w:p w14:paraId="1C955E42" w14:textId="77777777" w:rsidR="00B10B2D" w:rsidRDefault="00000000">
      <w:pPr>
        <w:pStyle w:val="KNCmovements11pt"/>
      </w:pPr>
      <w:r>
        <w:t>(1) Movement name    (2) Movement name    (3) Movement name</w:t>
      </w:r>
      <w:r>
        <w:br/>
        <w:t>(4) Movement name    (5) Movement name</w:t>
      </w:r>
    </w:p>
    <w:p w14:paraId="294DCD90" w14:textId="77777777" w:rsidR="00B10B2D" w:rsidRDefault="00000000">
      <w:pPr>
        <w:pStyle w:val="KNCperformers11pt"/>
      </w:pPr>
      <w:r>
        <w:t>violin Firstname1 Surname1    viola Firstname2 Surname2</w:t>
      </w:r>
      <w:r>
        <w:br/>
        <w:t>cello Firstname3 Surname3</w:t>
      </w:r>
      <w:r>
        <w:br/>
        <w:t>double bass Firstname4 Surname4</w:t>
      </w:r>
      <w:r>
        <w:br/>
        <w:t>piano Firstname5 Surname5</w:t>
      </w:r>
    </w:p>
    <w:p w14:paraId="28D3E102" w14:textId="77777777" w:rsidR="00B10B2D" w:rsidRDefault="00000000">
      <w:pPr>
        <w:pStyle w:val="KNCduration7pt"/>
      </w:pPr>
      <w:r>
        <w:t>35’</w:t>
      </w:r>
    </w:p>
    <w:p w14:paraId="636BDF71" w14:textId="77777777" w:rsidR="00B10B2D" w:rsidRDefault="00000000">
      <w:pPr>
        <w:pStyle w:val="KNCinterval12pt"/>
      </w:pPr>
      <w:r>
        <w:t>— refreshments —</w:t>
      </w:r>
    </w:p>
    <w:p w14:paraId="3C67EA76" w14:textId="77777777" w:rsidR="00B10B2D" w:rsidRDefault="00000000">
      <w:pPr>
        <w:pStyle w:val="KNCperformers12pt"/>
      </w:pPr>
      <w:r>
        <w:br w:type="column"/>
      </w:r>
      <w:r>
        <w:t xml:space="preserve">- Notes - </w:t>
      </w:r>
    </w:p>
    <w:p w14:paraId="799A86BB" w14:textId="77777777" w:rsidR="00B10B2D" w:rsidRDefault="00000000">
      <w:pPr>
        <w:pStyle w:val="KNCnotesHeading9pt"/>
        <w:rPr>
          <w:i/>
          <w:iCs/>
        </w:rPr>
      </w:pPr>
      <w:r>
        <w:t xml:space="preserve">COMPOSER (18xx–19yy) </w:t>
      </w:r>
      <w:r>
        <w:rPr>
          <w:i/>
          <w:iCs/>
        </w:rPr>
        <w:t xml:space="preserve">Name of Piece For Example Sonata No6 in A major Op 30 No 1 </w:t>
      </w:r>
    </w:p>
    <w:p w14:paraId="382FBA48" w14:textId="77777777" w:rsidR="00B10B2D" w:rsidRDefault="00000000">
      <w:pPr>
        <w:pStyle w:val="KNCnotesText9ptOn12"/>
      </w:pPr>
      <w:proofErr w:type="spellStart"/>
      <w:r>
        <w:t>Qwerpo</w:t>
      </w:r>
      <w:proofErr w:type="spellEnd"/>
      <w:r>
        <w:t xml:space="preserve"> </w:t>
      </w:r>
      <w:proofErr w:type="spellStart"/>
      <w:r>
        <w:t>qerpoiu</w:t>
      </w:r>
      <w:proofErr w:type="spellEnd"/>
      <w:r>
        <w:t xml:space="preserve"> </w:t>
      </w:r>
      <w:proofErr w:type="spellStart"/>
      <w:r>
        <w:t>qqeropiu</w:t>
      </w:r>
      <w:proofErr w:type="spellEnd"/>
      <w:r>
        <w:t xml:space="preserve"> </w:t>
      </w:r>
      <w:proofErr w:type="spellStart"/>
      <w:r>
        <w:t>Qwerpo</w:t>
      </w:r>
      <w:proofErr w:type="spellEnd"/>
      <w:r>
        <w:t xml:space="preserve"> </w:t>
      </w:r>
      <w:proofErr w:type="spellStart"/>
      <w:r>
        <w:t>qerpoiu</w:t>
      </w:r>
      <w:proofErr w:type="spellEnd"/>
      <w:r>
        <w:t xml:space="preserve"> </w:t>
      </w:r>
      <w:proofErr w:type="spellStart"/>
      <w:r>
        <w:t>qqeropiu</w:t>
      </w:r>
      <w:proofErr w:type="spellEnd"/>
      <w:r>
        <w:t xml:space="preserve"> This sonata for piano and violin is rarely heard in concert performances these days.  Considered by its </w:t>
      </w:r>
      <w:proofErr w:type="spellStart"/>
      <w:r>
        <w:t>Qwerpo</w:t>
      </w:r>
      <w:proofErr w:type="spellEnd"/>
      <w:r>
        <w:t xml:space="preserve"> </w:t>
      </w:r>
      <w:proofErr w:type="spellStart"/>
      <w:r>
        <w:t>qerpoiu</w:t>
      </w:r>
      <w:proofErr w:type="spellEnd"/>
      <w:r>
        <w:t xml:space="preserve"> </w:t>
      </w:r>
      <w:proofErr w:type="spellStart"/>
      <w:r>
        <w:t>qqeropiu</w:t>
      </w:r>
      <w:proofErr w:type="spellEnd"/>
      <w:r>
        <w:t>.</w:t>
      </w:r>
    </w:p>
    <w:p w14:paraId="1A0A29DC" w14:textId="77777777" w:rsidR="00B10B2D" w:rsidRDefault="00000000">
      <w:pPr>
        <w:pStyle w:val="KNCnotesText9ptOn12"/>
      </w:pPr>
      <w:r>
        <w:t xml:space="preserve">For example dedicated to Tsar Alexander I of Russia, it features sudden dynamic contrasts for which Beethoven became so well-known, but the overall character is one of elegance, gentleness, tenderness, and poise.  </w:t>
      </w:r>
    </w:p>
    <w:p w14:paraId="12F49E43" w14:textId="77777777" w:rsidR="00B10B2D" w:rsidRDefault="00000000">
      <w:pPr>
        <w:pStyle w:val="KNCnotesText9ptOn12"/>
      </w:pPr>
      <w:r>
        <w:t xml:space="preserve">For example piano opens the first movement with a rhythmic motif that seems to be a truncated version of the opening of the earlier “Spring” Sonata No5.  The motif also occurs repeatedly as the development section transitions back to the recapitulation.  The same occurs again in a much more dramatic form as the opening of Beethoven’s companion Sonata No7 (Op30 No2).  </w:t>
      </w:r>
    </w:p>
    <w:p w14:paraId="4D6832CD" w14:textId="77777777" w:rsidR="00B10B2D" w:rsidRDefault="00000000">
      <w:pPr>
        <w:pStyle w:val="KNCnotesText9ptOn12"/>
      </w:pPr>
      <w:r>
        <w:t xml:space="preserve">For example Beethoven was a master of variation.  The violin opens the second movement, Adagio, with a simple theme which is repeated twice more, separated by increasingly complex variations of the second subject.  The movement has moments of tenderness as well as operatic lyricism and passion which is never overdone.  </w:t>
      </w:r>
    </w:p>
    <w:p w14:paraId="3171C0BC" w14:textId="77777777" w:rsidR="00B10B2D" w:rsidRDefault="00000000">
      <w:pPr>
        <w:pStyle w:val="KNCnotesText9ptOn12"/>
        <w:spacing w:before="0"/>
        <w:rPr>
          <w:sz w:val="12"/>
        </w:rPr>
      </w:pPr>
      <w:r>
        <w:rPr>
          <w:sz w:val="12"/>
        </w:rPr>
        <w:t xml:space="preserve">(Much of the above adapted from </w:t>
      </w:r>
      <w:hyperlink r:id="rId6">
        <w:r w:rsidR="00B10B2D">
          <w:rPr>
            <w:rStyle w:val="Hyperlink"/>
            <w:sz w:val="12"/>
          </w:rPr>
          <w:t>http://www.gotomidori.com/english/musicnote-200302/musicnote46.html</w:t>
        </w:r>
      </w:hyperlink>
      <w:r>
        <w:rPr>
          <w:sz w:val="12"/>
        </w:rPr>
        <w:t>.)</w:t>
      </w:r>
    </w:p>
    <w:p w14:paraId="73FBB31A" w14:textId="77777777" w:rsidR="00B10B2D" w:rsidRDefault="00000000">
      <w:pPr>
        <w:pStyle w:val="KNCnotesHeading9pt"/>
        <w:rPr>
          <w:i/>
          <w:iCs/>
        </w:rPr>
      </w:pPr>
      <w:r>
        <w:t xml:space="preserve">COMPOSER (dates) </w:t>
      </w:r>
      <w:r>
        <w:rPr>
          <w:i/>
          <w:iCs/>
        </w:rPr>
        <w:t>Quartet in D minor Op 3 (date of composition)</w:t>
      </w:r>
    </w:p>
    <w:p w14:paraId="1A12DF3D" w14:textId="77777777" w:rsidR="00B10B2D" w:rsidRDefault="00000000">
      <w:pPr>
        <w:pStyle w:val="KNCnotesText9ptOn12"/>
      </w:pPr>
      <w:r>
        <w:t>For example musical talent of Vienna-born Alexander Zemlinsky became evident at an early age and already aged 13 he was enrolled in the Conservatory of the Society of the Friends of Music.  He was greatly influenced by Brahms, who at the time was serving as President of the Society.</w:t>
      </w:r>
    </w:p>
    <w:p w14:paraId="610AE520" w14:textId="77777777" w:rsidR="00B10B2D" w:rsidRDefault="00000000">
      <w:pPr>
        <w:pStyle w:val="KNCnotesText9ptOn12"/>
      </w:pPr>
      <w:r>
        <w:t xml:space="preserve">For example.  When he showed his Trio in D minor for Clarinet, Cello and Piano to Brahms, Brahms was mightily impressed and immediately recommended that his own publisher Simrock print the work.  </w:t>
      </w:r>
    </w:p>
    <w:p w14:paraId="7A04DEC7" w14:textId="77777777" w:rsidR="00B10B2D" w:rsidRDefault="00000000">
      <w:pPr>
        <w:pStyle w:val="KNCnotesText9ptOn12"/>
        <w:spacing w:after="0"/>
      </w:pPr>
      <w:r>
        <w:t>For example.  The music of Alexander Zemlinsky has come to the attention of an increasingly wide public over the past quarter-century.  Some of his songs have been recorded with those of the better-known Gustav Mahler.</w:t>
      </w:r>
    </w:p>
    <w:p w14:paraId="27E3768D" w14:textId="77777777" w:rsidR="00B10B2D" w:rsidRDefault="00000000">
      <w:pPr>
        <w:pStyle w:val="KNCnotesText9ptOn12"/>
        <w:spacing w:after="0"/>
      </w:pPr>
      <w:r>
        <w:t xml:space="preserve">The </w:t>
      </w:r>
      <w:r>
        <w:rPr>
          <w:i/>
          <w:iCs/>
        </w:rPr>
        <w:t>Quartet Op 3</w:t>
      </w:r>
      <w:r>
        <w:t xml:space="preserve"> shows the influence of Brahms in its formal structure, but the musical language is closer to Wagner.  The first movement played tonight is in the full late Romantic style, while still observing the traditional sonata movement form.  It takes up almost half of the performance time of the complete work.  The trio ranks among his most performed works.</w:t>
      </w:r>
    </w:p>
    <w:p w14:paraId="5C47B53F" w14:textId="77777777" w:rsidR="00B10B2D" w:rsidRDefault="00000000">
      <w:pPr>
        <w:pStyle w:val="KNCnotesText9ptOn12"/>
        <w:spacing w:after="0"/>
        <w:rPr>
          <w:sz w:val="14"/>
        </w:rPr>
      </w:pPr>
      <w:r>
        <w:rPr>
          <w:sz w:val="14"/>
        </w:rPr>
        <w:t xml:space="preserve">(Adapted </w:t>
      </w:r>
      <w:proofErr w:type="spellStart"/>
      <w:r>
        <w:rPr>
          <w:sz w:val="14"/>
        </w:rPr>
        <w:t>eg</w:t>
      </w:r>
      <w:proofErr w:type="spellEnd"/>
      <w:r>
        <w:rPr>
          <w:sz w:val="14"/>
        </w:rPr>
        <w:t xml:space="preserve"> from http://www.editionsilvertrust.com/zemlinsky-trio-op3.htm.  and </w:t>
      </w:r>
      <w:hyperlink r:id="rId7">
        <w:r w:rsidR="00B10B2D">
          <w:rPr>
            <w:rStyle w:val="Hyperlink"/>
            <w:sz w:val="14"/>
          </w:rPr>
          <w:t>http://www.naxos.com/catalogue/item.asp?item_code=8.570540</w:t>
        </w:r>
      </w:hyperlink>
      <w:r>
        <w:rPr>
          <w:sz w:val="14"/>
        </w:rPr>
        <w:t xml:space="preserve">) </w:t>
      </w:r>
      <w:r>
        <w:br w:type="page"/>
      </w:r>
    </w:p>
    <w:p w14:paraId="46010A4D" w14:textId="77777777" w:rsidR="00B10B2D" w:rsidRDefault="00000000">
      <w:pPr>
        <w:pStyle w:val="KNCnotesHeading9pt"/>
        <w:rPr>
          <w:i/>
          <w:iCs/>
        </w:rPr>
      </w:pPr>
      <w:r>
        <w:lastRenderedPageBreak/>
        <w:t xml:space="preserve">COMPOSER (1797-1828) </w:t>
      </w:r>
      <w:r>
        <w:rPr>
          <w:i/>
          <w:iCs/>
        </w:rPr>
        <w:t xml:space="preserve">Piano Quintet in A major D667 "The Trout” </w:t>
      </w:r>
    </w:p>
    <w:p w14:paraId="30F512B3" w14:textId="77777777" w:rsidR="00B10B2D" w:rsidRDefault="00000000">
      <w:pPr>
        <w:pStyle w:val="KNCnotesText9ptOn12"/>
      </w:pPr>
      <w:r>
        <w:t>For example: Schubert was 22 when he and a group of friends met to play Hummel’s quintet for piano, violin, viola, cello and double bass, a most unusual combination.  They wanted something else for the same group, so Schubert wrote this Piano Quintet nicknamed “The Trout” because the fourth movement is a set of variations on his song of the same name.  The rising sextuplet figure from the song's accompaniment is used as a unifying motif throughout the quintet, and related figures appear in four out of the five movements – all but the Scherzo.  As in the song, the figure is usually introduced by the piano.</w:t>
      </w:r>
    </w:p>
    <w:p w14:paraId="44DB37FE" w14:textId="77777777" w:rsidR="00B10B2D" w:rsidRDefault="00000000">
      <w:pPr>
        <w:pStyle w:val="KNCnotesText9ptOn12"/>
        <w:spacing w:before="0"/>
        <w:rPr>
          <w:sz w:val="14"/>
        </w:rPr>
      </w:pPr>
      <w:r>
        <w:rPr>
          <w:sz w:val="14"/>
        </w:rPr>
        <w:t xml:space="preserve">(Adapted from various hits on the internet.) </w:t>
      </w:r>
    </w:p>
    <w:p w14:paraId="28FFD262" w14:textId="77777777" w:rsidR="00B10B2D" w:rsidRDefault="00B10B2D">
      <w:pPr>
        <w:pStyle w:val="KNCwebRef"/>
      </w:pPr>
    </w:p>
    <w:p w14:paraId="7936BB89" w14:textId="77777777" w:rsidR="00B10B2D" w:rsidRDefault="00B10B2D">
      <w:pPr>
        <w:pStyle w:val="KNCwebRef"/>
      </w:pPr>
    </w:p>
    <w:p w14:paraId="43C570FA" w14:textId="77777777" w:rsidR="00B10B2D" w:rsidRDefault="00B10B2D">
      <w:pPr>
        <w:pStyle w:val="KNCwebRef"/>
      </w:pPr>
    </w:p>
    <w:p w14:paraId="07496AC2" w14:textId="77777777" w:rsidR="00A76D02" w:rsidRDefault="00A76D02">
      <w:pPr>
        <w:pStyle w:val="KNCwebRef"/>
      </w:pPr>
    </w:p>
    <w:p w14:paraId="30FA90DD" w14:textId="77777777" w:rsidR="00A76D02" w:rsidRDefault="00A76D02">
      <w:pPr>
        <w:pStyle w:val="KNCwebRef"/>
      </w:pPr>
    </w:p>
    <w:p w14:paraId="7AA391B2" w14:textId="77777777" w:rsidR="00273F2F" w:rsidRDefault="00273F2F">
      <w:pPr>
        <w:pStyle w:val="KNCwebRef"/>
      </w:pPr>
    </w:p>
    <w:p w14:paraId="0086A33C" w14:textId="77777777" w:rsidR="00273F2F" w:rsidRDefault="00273F2F">
      <w:pPr>
        <w:pStyle w:val="KNCwebRef"/>
      </w:pPr>
    </w:p>
    <w:p w14:paraId="194B4016" w14:textId="77777777" w:rsidR="00273F2F" w:rsidRDefault="00273F2F">
      <w:pPr>
        <w:pStyle w:val="KNCwebRef"/>
      </w:pPr>
    </w:p>
    <w:p w14:paraId="7B120545" w14:textId="77777777" w:rsidR="00273F2F" w:rsidRDefault="00273F2F">
      <w:pPr>
        <w:pStyle w:val="KNCwebRef"/>
      </w:pPr>
    </w:p>
    <w:p w14:paraId="1283BA21" w14:textId="77777777" w:rsidR="00273F2F" w:rsidRDefault="00273F2F">
      <w:pPr>
        <w:pStyle w:val="KNCwebRef"/>
      </w:pPr>
    </w:p>
    <w:p w14:paraId="2AEB2FFA" w14:textId="77777777" w:rsidR="00A76D02" w:rsidRDefault="00A76D02">
      <w:pPr>
        <w:pStyle w:val="KNCwebRef"/>
      </w:pPr>
    </w:p>
    <w:p w14:paraId="566C4150" w14:textId="77777777" w:rsidR="00A76D02" w:rsidRDefault="00A76D02">
      <w:pPr>
        <w:pStyle w:val="KNCwebRef"/>
      </w:pPr>
    </w:p>
    <w:p w14:paraId="79270F67" w14:textId="77777777" w:rsidR="00A76D02" w:rsidRDefault="00A76D02">
      <w:pPr>
        <w:pStyle w:val="KNCwebRef"/>
      </w:pPr>
    </w:p>
    <w:p w14:paraId="6887FB81" w14:textId="77777777" w:rsidR="00A76D02" w:rsidRDefault="00A76D02">
      <w:pPr>
        <w:pStyle w:val="KNCwebRef"/>
      </w:pPr>
    </w:p>
    <w:p w14:paraId="088C0A8E" w14:textId="56687129" w:rsidR="00B10B2D" w:rsidRPr="00684F49" w:rsidRDefault="00684F49">
      <w:pPr>
        <w:pStyle w:val="KNCwebRef"/>
        <w:rPr>
          <w:sz w:val="28"/>
          <w:szCs w:val="28"/>
        </w:rPr>
      </w:pPr>
      <w:r w:rsidRPr="00684F49">
        <w:rPr>
          <w:sz w:val="28"/>
          <w:szCs w:val="28"/>
        </w:rPr>
        <w:t>PayPal</w:t>
      </w:r>
    </w:p>
    <w:p w14:paraId="3CA36B0A" w14:textId="7D44281B" w:rsidR="008F5974" w:rsidRDefault="008F5974" w:rsidP="008F5974">
      <w:pPr>
        <w:pStyle w:val="KNCwebRef"/>
      </w:pPr>
      <w:r w:rsidRPr="008F5974">
        <w:rPr>
          <w:noProof/>
        </w:rPr>
        <w:drawing>
          <wp:inline distT="0" distB="0" distL="0" distR="0" wp14:anchorId="4B6D56B0" wp14:editId="379C10BE">
            <wp:extent cx="1019175" cy="1019175"/>
            <wp:effectExtent l="0" t="0" r="9525" b="9525"/>
            <wp:docPr id="1970015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59882E8D" w14:textId="77777777" w:rsidR="00E91D59" w:rsidRDefault="00E91D59" w:rsidP="008F5974">
      <w:pPr>
        <w:pStyle w:val="KNCwebRef"/>
        <w:rPr>
          <w:sz w:val="24"/>
          <w:szCs w:val="24"/>
        </w:rPr>
      </w:pPr>
    </w:p>
    <w:p w14:paraId="2931896E" w14:textId="073A1018" w:rsidR="00684F49" w:rsidRPr="00E70920" w:rsidRDefault="00684F49" w:rsidP="008F5974">
      <w:pPr>
        <w:pStyle w:val="KNCwebRef"/>
        <w:rPr>
          <w:sz w:val="24"/>
          <w:szCs w:val="24"/>
        </w:rPr>
      </w:pPr>
      <w:r w:rsidRPr="00E70920">
        <w:rPr>
          <w:sz w:val="24"/>
          <w:szCs w:val="24"/>
        </w:rPr>
        <w:t>BSB 032101</w:t>
      </w:r>
    </w:p>
    <w:p w14:paraId="36E56E97" w14:textId="179947CE" w:rsidR="00684F49" w:rsidRPr="00E70920" w:rsidRDefault="00684F49" w:rsidP="008F5974">
      <w:pPr>
        <w:pStyle w:val="KNCwebRef"/>
        <w:rPr>
          <w:sz w:val="24"/>
          <w:szCs w:val="24"/>
        </w:rPr>
      </w:pPr>
      <w:r w:rsidRPr="00E70920">
        <w:rPr>
          <w:sz w:val="24"/>
          <w:szCs w:val="24"/>
        </w:rPr>
        <w:t>A/C  139251</w:t>
      </w:r>
    </w:p>
    <w:p w14:paraId="5F0BE69C" w14:textId="77777777" w:rsidR="00273F2F" w:rsidRDefault="00273F2F">
      <w:pPr>
        <w:pStyle w:val="KNCwebRef"/>
      </w:pPr>
    </w:p>
    <w:p w14:paraId="5FAB65FA" w14:textId="77777777" w:rsidR="00273F2F" w:rsidRDefault="00273F2F">
      <w:pPr>
        <w:pStyle w:val="KNCwebRef"/>
      </w:pPr>
    </w:p>
    <w:p w14:paraId="1A4C2E1B" w14:textId="77777777" w:rsidR="00B10B2D" w:rsidRDefault="00000000">
      <w:pPr>
        <w:pStyle w:val="KNCwebRef"/>
      </w:pPr>
      <w:r>
        <w:t xml:space="preserve">concert organiser </w:t>
      </w:r>
      <w:proofErr w:type="spellStart"/>
      <w:r>
        <w:t>Firstname</w:t>
      </w:r>
      <w:proofErr w:type="spellEnd"/>
      <w:r>
        <w:t xml:space="preserve"> Surname</w:t>
      </w:r>
    </w:p>
    <w:p w14:paraId="77918CF5" w14:textId="77777777" w:rsidR="00B10B2D" w:rsidRDefault="00000000">
      <w:pPr>
        <w:pStyle w:val="KNCwebRef"/>
      </w:pPr>
      <w:r>
        <w:t>light refreshments (wine, juice and savouries)</w:t>
      </w:r>
      <w:r>
        <w:br/>
        <w:t>$15 admission ($10 concession/seniors)</w:t>
      </w:r>
    </w:p>
    <w:p w14:paraId="25D99A54" w14:textId="77777777" w:rsidR="00B10B2D" w:rsidRDefault="00B10B2D">
      <w:pPr>
        <w:pStyle w:val="KNCwebRef"/>
      </w:pPr>
    </w:p>
    <w:p w14:paraId="28023DCB" w14:textId="77777777" w:rsidR="00B10B2D" w:rsidRDefault="00000000">
      <w:pPr>
        <w:pStyle w:val="KNCnotesText9ptOn12"/>
        <w:jc w:val="center"/>
      </w:pPr>
      <w:r>
        <w:t>To get information on future concerts, go to the website</w:t>
      </w:r>
      <w:r>
        <w:br/>
      </w:r>
      <w:hyperlink r:id="rId9">
        <w:r w:rsidR="00B10B2D">
          <w:rPr>
            <w:rStyle w:val="Hyperlink"/>
          </w:rPr>
          <w:t>www.acms-australia.org</w:t>
        </w:r>
      </w:hyperlink>
      <w:r>
        <w:br/>
        <w:t>All chamber music players are welcome to join the</w:t>
      </w:r>
      <w:r>
        <w:br/>
        <w:t>Amateur Chamber Music Society.  Visit our website for more information.</w:t>
      </w:r>
    </w:p>
    <w:p w14:paraId="79094DD7" w14:textId="77777777" w:rsidR="00B10B2D" w:rsidRDefault="00000000">
      <w:r>
        <w:br w:type="column"/>
      </w:r>
    </w:p>
    <w:p w14:paraId="21284582" w14:textId="77777777" w:rsidR="00E74077" w:rsidRDefault="00E74077">
      <w:pPr>
        <w:pStyle w:val="KNCwebRef"/>
      </w:pPr>
      <w:r w:rsidRPr="002E4624">
        <w:rPr>
          <w:noProof/>
        </w:rPr>
        <w:drawing>
          <wp:inline distT="0" distB="0" distL="0" distR="0" wp14:anchorId="0CF1A471" wp14:editId="5834B18E">
            <wp:extent cx="2085168" cy="855126"/>
            <wp:effectExtent l="0" t="0" r="0" b="2540"/>
            <wp:docPr id="320048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0138" cy="930982"/>
                    </a:xfrm>
                    <a:prstGeom prst="rect">
                      <a:avLst/>
                    </a:prstGeom>
                    <a:noFill/>
                    <a:ln>
                      <a:noFill/>
                    </a:ln>
                  </pic:spPr>
                </pic:pic>
              </a:graphicData>
            </a:graphic>
          </wp:inline>
        </w:drawing>
      </w:r>
    </w:p>
    <w:p w14:paraId="1307D8F9" w14:textId="3A7BBF21" w:rsidR="00B10B2D" w:rsidRPr="00B4240B" w:rsidRDefault="00116203" w:rsidP="002700ED">
      <w:pPr>
        <w:pStyle w:val="KNCwebRef"/>
        <w:spacing w:before="360" w:after="60"/>
        <w:rPr>
          <w:sz w:val="48"/>
          <w:szCs w:val="48"/>
          <w:lang w:val="en-US"/>
        </w:rPr>
      </w:pPr>
      <w:r w:rsidRPr="00B4240B">
        <w:rPr>
          <w:b/>
          <w:bCs/>
          <w:sz w:val="48"/>
          <w:szCs w:val="48"/>
          <w:lang w:val="en-US"/>
        </w:rPr>
        <w:t>C</w:t>
      </w:r>
      <w:r w:rsidR="00844925">
        <w:rPr>
          <w:b/>
          <w:bCs/>
          <w:sz w:val="48"/>
          <w:szCs w:val="48"/>
          <w:lang w:val="en-US"/>
        </w:rPr>
        <w:t>HAMBER</w:t>
      </w:r>
      <w:r w:rsidRPr="00B4240B">
        <w:rPr>
          <w:b/>
          <w:bCs/>
          <w:sz w:val="48"/>
          <w:szCs w:val="48"/>
          <w:lang w:val="en-US"/>
        </w:rPr>
        <w:t xml:space="preserve"> M</w:t>
      </w:r>
      <w:r w:rsidR="00844925">
        <w:rPr>
          <w:b/>
          <w:bCs/>
          <w:sz w:val="48"/>
          <w:szCs w:val="48"/>
          <w:lang w:val="en-US"/>
        </w:rPr>
        <w:t>USIC</w:t>
      </w:r>
      <w:r w:rsidRPr="00B4240B">
        <w:rPr>
          <w:b/>
          <w:bCs/>
          <w:sz w:val="48"/>
          <w:szCs w:val="48"/>
          <w:lang w:val="en-US"/>
        </w:rPr>
        <w:t xml:space="preserve"> </w:t>
      </w:r>
      <w:r w:rsidR="00844925">
        <w:rPr>
          <w:b/>
          <w:bCs/>
          <w:sz w:val="48"/>
          <w:szCs w:val="48"/>
          <w:lang w:val="en-US"/>
        </w:rPr>
        <w:t>CONCERT</w:t>
      </w:r>
    </w:p>
    <w:p w14:paraId="3A76C4D5" w14:textId="77777777" w:rsidR="0031714C" w:rsidRDefault="0031714C" w:rsidP="0031714C">
      <w:pPr>
        <w:pStyle w:val="KNCwebRef"/>
        <w:spacing w:before="240" w:after="60"/>
        <w:rPr>
          <w:sz w:val="40"/>
          <w:szCs w:val="40"/>
          <w:lang w:val="en-US"/>
        </w:rPr>
      </w:pPr>
      <w:r>
        <w:rPr>
          <w:sz w:val="40"/>
          <w:szCs w:val="40"/>
          <w:lang w:val="en-US"/>
        </w:rPr>
        <w:t xml:space="preserve">3 pm Sunday dd </w:t>
      </w:r>
      <w:proofErr w:type="spellStart"/>
      <w:r>
        <w:rPr>
          <w:sz w:val="40"/>
          <w:szCs w:val="40"/>
          <w:lang w:val="en-US"/>
        </w:rPr>
        <w:t>mmmm</w:t>
      </w:r>
      <w:proofErr w:type="spellEnd"/>
      <w:r>
        <w:rPr>
          <w:sz w:val="40"/>
          <w:szCs w:val="40"/>
          <w:lang w:val="en-US"/>
        </w:rPr>
        <w:t xml:space="preserve"> 2yyy</w:t>
      </w:r>
    </w:p>
    <w:p w14:paraId="4B5A5DE9" w14:textId="0E0A53FF" w:rsidR="00B10B2D" w:rsidRDefault="00B10B2D">
      <w:pPr>
        <w:pStyle w:val="KNCwebRef"/>
        <w:jc w:val="left"/>
        <w:rPr>
          <w:lang w:val="en-US"/>
        </w:rPr>
      </w:pPr>
    </w:p>
    <w:p w14:paraId="64D19905" w14:textId="237E9B81" w:rsidR="00B10B2D" w:rsidRDefault="00B10B2D">
      <w:pPr>
        <w:pStyle w:val="KNCwebRef"/>
        <w:jc w:val="left"/>
        <w:rPr>
          <w:lang w:val="en-US"/>
        </w:rPr>
      </w:pPr>
    </w:p>
    <w:p w14:paraId="61AC4B78" w14:textId="4676838B" w:rsidR="00A76D02" w:rsidRDefault="004B602A" w:rsidP="00A76D02">
      <w:pPr>
        <w:pStyle w:val="KNCwebRef"/>
        <w:rPr>
          <w:lang w:val="en-US"/>
        </w:rPr>
      </w:pPr>
      <w:r>
        <w:rPr>
          <w:noProof/>
          <w:lang w:val="en-US"/>
        </w:rPr>
        <w:drawing>
          <wp:inline distT="0" distB="0" distL="0" distR="0" wp14:anchorId="7C0AFC78" wp14:editId="79ECB842">
            <wp:extent cx="4191000" cy="3228975"/>
            <wp:effectExtent l="0" t="0" r="0" b="9525"/>
            <wp:docPr id="1230685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0" cy="3228975"/>
                    </a:xfrm>
                    <a:prstGeom prst="rect">
                      <a:avLst/>
                    </a:prstGeom>
                    <a:noFill/>
                    <a:ln>
                      <a:noFill/>
                    </a:ln>
                  </pic:spPr>
                </pic:pic>
              </a:graphicData>
            </a:graphic>
          </wp:inline>
        </w:drawing>
      </w:r>
    </w:p>
    <w:p w14:paraId="5105AB9F" w14:textId="6195C542" w:rsidR="00E70920" w:rsidRDefault="00684F49" w:rsidP="00E70920">
      <w:pPr>
        <w:pStyle w:val="KNCwebRef"/>
        <w:jc w:val="left"/>
        <w:rPr>
          <w:lang w:val="en-US"/>
        </w:rPr>
      </w:pPr>
      <w:r w:rsidRPr="00684F49">
        <w:t>Steve Lohman</w:t>
      </w:r>
      <w:r w:rsidRPr="00684F49">
        <w:br/>
      </w:r>
      <w:hyperlink r:id="rId12" w:tgtFrame="_blank" w:history="1">
        <w:r w:rsidRPr="00684F49">
          <w:rPr>
            <w:rStyle w:val="Hyperlink"/>
          </w:rPr>
          <w:t>lineartgallery.com</w:t>
        </w:r>
      </w:hyperlink>
    </w:p>
    <w:p w14:paraId="65158FA5" w14:textId="77777777" w:rsidR="00A76D02" w:rsidRDefault="00A76D02" w:rsidP="00A76D02">
      <w:pPr>
        <w:pStyle w:val="KNCwebRef"/>
        <w:jc w:val="left"/>
        <w:rPr>
          <w:lang w:val="en-US"/>
        </w:rPr>
      </w:pPr>
    </w:p>
    <w:p w14:paraId="0B72284F" w14:textId="77777777" w:rsidR="00E37144" w:rsidRPr="00E74077" w:rsidRDefault="00E37144" w:rsidP="00E37144">
      <w:pPr>
        <w:pStyle w:val="KNCwebRef"/>
        <w:spacing w:before="60"/>
        <w:rPr>
          <w:sz w:val="28"/>
          <w:szCs w:val="28"/>
          <w:lang w:val="en-US"/>
        </w:rPr>
      </w:pPr>
      <w:r w:rsidRPr="00E74077">
        <w:rPr>
          <w:sz w:val="28"/>
          <w:szCs w:val="28"/>
          <w:lang w:val="en-US"/>
        </w:rPr>
        <w:t xml:space="preserve">The Kirribilli </w:t>
      </w:r>
      <w:proofErr w:type="spellStart"/>
      <w:r>
        <w:rPr>
          <w:sz w:val="28"/>
          <w:szCs w:val="28"/>
          <w:lang w:val="en-US"/>
        </w:rPr>
        <w:t>Neighbourhood</w:t>
      </w:r>
      <w:proofErr w:type="spellEnd"/>
      <w:r>
        <w:rPr>
          <w:sz w:val="28"/>
          <w:szCs w:val="28"/>
          <w:lang w:val="en-US"/>
        </w:rPr>
        <w:t xml:space="preserve"> </w:t>
      </w:r>
      <w:r w:rsidRPr="00E74077">
        <w:rPr>
          <w:sz w:val="28"/>
          <w:szCs w:val="28"/>
          <w:lang w:val="en-US"/>
        </w:rPr>
        <w:t>Centre</w:t>
      </w:r>
    </w:p>
    <w:p w14:paraId="35811EEA" w14:textId="7C98090D" w:rsidR="00E37144" w:rsidRDefault="00E37144" w:rsidP="00E37144">
      <w:pPr>
        <w:pStyle w:val="KNCwebRef"/>
        <w:spacing w:before="60" w:after="60"/>
        <w:rPr>
          <w:sz w:val="22"/>
          <w:szCs w:val="22"/>
          <w:lang w:val="en-US"/>
        </w:rPr>
      </w:pPr>
      <w:r>
        <w:rPr>
          <w:sz w:val="24"/>
          <w:szCs w:val="24"/>
        </w:rPr>
        <w:t>16-</w:t>
      </w:r>
      <w:r w:rsidRPr="00E74077">
        <w:rPr>
          <w:sz w:val="24"/>
          <w:szCs w:val="24"/>
        </w:rPr>
        <w:t>1</w:t>
      </w:r>
      <w:r>
        <w:rPr>
          <w:sz w:val="24"/>
          <w:szCs w:val="24"/>
        </w:rPr>
        <w:t>8</w:t>
      </w:r>
      <w:r w:rsidRPr="00E74077">
        <w:rPr>
          <w:sz w:val="24"/>
          <w:szCs w:val="24"/>
        </w:rPr>
        <w:t xml:space="preserve"> Fitzroy St Kirribilli</w:t>
      </w:r>
    </w:p>
    <w:p w14:paraId="05B0E266" w14:textId="66D1444B" w:rsidR="00B10B2D" w:rsidRDefault="00E37144" w:rsidP="00E37144">
      <w:pPr>
        <w:pStyle w:val="KNCwebRef"/>
        <w:rPr>
          <w:lang w:val="en-US"/>
        </w:rPr>
      </w:pPr>
      <w:hyperlink r:id="rId13" w:history="1">
        <w:r w:rsidRPr="00AE39AE">
          <w:rPr>
            <w:rStyle w:val="Hyperlink"/>
            <w:sz w:val="22"/>
            <w:szCs w:val="22"/>
            <w:lang w:val="en-US"/>
          </w:rPr>
          <w:t>www.thekirribillicentre.org</w:t>
        </w:r>
      </w:hyperlink>
    </w:p>
    <w:sectPr w:rsidR="00B10B2D" w:rsidSect="005453F3">
      <w:pgSz w:w="16838" w:h="11906" w:orient="landscape" w:code="9"/>
      <w:pgMar w:top="567" w:right="567" w:bottom="624" w:left="567" w:header="0" w:footer="0" w:gutter="0"/>
      <w:cols w:num="2"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01EAE"/>
    <w:multiLevelType w:val="multilevel"/>
    <w:tmpl w:val="70F0194A"/>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pStyle w:val="Heading3"/>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3236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2D"/>
    <w:rsid w:val="00116203"/>
    <w:rsid w:val="001B0B13"/>
    <w:rsid w:val="002700ED"/>
    <w:rsid w:val="00273F2F"/>
    <w:rsid w:val="002E4624"/>
    <w:rsid w:val="0031714C"/>
    <w:rsid w:val="003D564C"/>
    <w:rsid w:val="003E0B68"/>
    <w:rsid w:val="004B602A"/>
    <w:rsid w:val="004D602E"/>
    <w:rsid w:val="005453F3"/>
    <w:rsid w:val="00571430"/>
    <w:rsid w:val="00684F49"/>
    <w:rsid w:val="007149BF"/>
    <w:rsid w:val="007B4EC3"/>
    <w:rsid w:val="00842F05"/>
    <w:rsid w:val="00844925"/>
    <w:rsid w:val="008F0F09"/>
    <w:rsid w:val="008F5974"/>
    <w:rsid w:val="009A7759"/>
    <w:rsid w:val="009D0B4D"/>
    <w:rsid w:val="00A76D02"/>
    <w:rsid w:val="00AE74CD"/>
    <w:rsid w:val="00B10B2D"/>
    <w:rsid w:val="00B4240B"/>
    <w:rsid w:val="00C573F0"/>
    <w:rsid w:val="00CB5CC6"/>
    <w:rsid w:val="00CD3590"/>
    <w:rsid w:val="00CE4C2C"/>
    <w:rsid w:val="00DE052F"/>
    <w:rsid w:val="00E03E69"/>
    <w:rsid w:val="00E37144"/>
    <w:rsid w:val="00E70920"/>
    <w:rsid w:val="00E74077"/>
    <w:rsid w:val="00E91D59"/>
    <w:rsid w:val="00EA4CDC"/>
    <w:rsid w:val="00F435DF"/>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3EAB"/>
  <w15:docId w15:val="{FAF78E78-BFD2-4577-91A8-78BA826D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20" w:after="80" w:line="300" w:lineRule="atLeast"/>
      <w:textAlignment w:val="baseline"/>
    </w:pPr>
    <w:rPr>
      <w:rFonts w:ascii="Bookman Old Style" w:hAnsi="Bookman Old Style"/>
      <w:sz w:val="18"/>
      <w:szCs w:val="18"/>
      <w:lang w:eastAsia="ar-SA"/>
    </w:rPr>
  </w:style>
  <w:style w:type="paragraph" w:styleId="Heading1">
    <w:name w:val="heading 1"/>
    <w:basedOn w:val="Normal"/>
    <w:next w:val="Normal"/>
    <w:qFormat/>
    <w:pPr>
      <w:keepNext/>
      <w:numPr>
        <w:numId w:val="1"/>
      </w:numPr>
      <w:tabs>
        <w:tab w:val="left" w:pos="720"/>
      </w:tabs>
      <w:spacing w:before="240" w:after="60" w:line="280" w:lineRule="atLeast"/>
      <w:outlineLvl w:val="0"/>
    </w:pPr>
    <w:rPr>
      <w:rFonts w:ascii="Arial" w:hAnsi="Arial" w:cs="Arial"/>
      <w:b/>
      <w:bCs/>
      <w:caps/>
      <w:kern w:val="2"/>
      <w:sz w:val="28"/>
      <w:szCs w:val="28"/>
    </w:rPr>
  </w:style>
  <w:style w:type="paragraph" w:styleId="Heading2">
    <w:name w:val="heading 2"/>
    <w:basedOn w:val="Normal"/>
    <w:next w:val="Normal"/>
    <w:qFormat/>
    <w:pPr>
      <w:keepNext/>
      <w:numPr>
        <w:ilvl w:val="1"/>
        <w:numId w:val="1"/>
      </w:numPr>
      <w:tabs>
        <w:tab w:val="left" w:pos="1440"/>
      </w:tabs>
      <w:spacing w:before="240" w:after="60" w:line="280" w:lineRule="atLeast"/>
      <w:outlineLvl w:val="1"/>
    </w:pPr>
    <w:rPr>
      <w:rFonts w:ascii="Arial" w:hAnsi="Arial" w:cs="Arial"/>
      <w:b/>
      <w:bCs/>
      <w:i/>
      <w:iCs/>
      <w:sz w:val="24"/>
      <w:szCs w:val="24"/>
    </w:rPr>
  </w:style>
  <w:style w:type="paragraph" w:styleId="Heading3">
    <w:name w:val="heading 3"/>
    <w:basedOn w:val="Normal"/>
    <w:next w:val="Normal"/>
    <w:qFormat/>
    <w:pPr>
      <w:keepNext/>
      <w:numPr>
        <w:ilvl w:val="2"/>
        <w:numId w:val="1"/>
      </w:numPr>
      <w:tabs>
        <w:tab w:val="left" w:pos="2160"/>
      </w:tabs>
      <w:spacing w:before="240" w:after="60" w:line="280" w:lineRule="atLeast"/>
      <w:outlineLvl w:val="2"/>
    </w:pPr>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qFormat/>
    <w:rPr>
      <w:rFonts w:ascii="Times New Roman" w:hAnsi="Times New Roman"/>
    </w:rPr>
  </w:style>
  <w:style w:type="character" w:customStyle="1" w:styleId="WW8Num4z0">
    <w:name w:val="WW8Num4z0"/>
    <w:qFormat/>
    <w:rPr>
      <w:rFonts w:ascii="Times New Roman" w:hAnsi="Times New Roman"/>
    </w:rPr>
  </w:style>
  <w:style w:type="character" w:customStyle="1" w:styleId="WW8Num6z0">
    <w:name w:val="WW8Num6z0"/>
    <w:qFormat/>
    <w:rPr>
      <w:rFonts w:ascii="Times New Roman" w:hAnsi="Times New Roman"/>
    </w:rPr>
  </w:style>
  <w:style w:type="character" w:styleId="Emphasis">
    <w:name w:val="Emphasis"/>
    <w:basedOn w:val="DefaultParagraphFont"/>
    <w:qFormat/>
    <w:rPr>
      <w:rFonts w:ascii="Bookman Old Style" w:hAnsi="Bookman Old Style"/>
      <w:b/>
      <w:bCs/>
      <w:sz w:val="22"/>
      <w:szCs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apple-converted-space">
    <w:name w:val="apple-converted-space"/>
    <w:basedOn w:val="DefaultParagraphFont"/>
    <w:qFormat/>
  </w:style>
  <w:style w:type="character" w:customStyle="1" w:styleId="FootnoteCharacters">
    <w:name w:val="Footnote Characters"/>
    <w:basedOn w:val="DefaultParagraphFont"/>
    <w:qFormat/>
    <w:rPr>
      <w:vertAlign w:val="superscript"/>
    </w:rPr>
  </w:style>
  <w:style w:type="character" w:styleId="UnresolvedMention">
    <w:name w:val="Unresolved Mention"/>
    <w:basedOn w:val="DefaultParagraphFont"/>
    <w:uiPriority w:val="99"/>
    <w:semiHidden/>
    <w:unhideWhenUsed/>
    <w:qFormat/>
    <w:rsid w:val="005127AB"/>
    <w:rPr>
      <w:color w:val="605E5C"/>
      <w:shd w:val="clear" w:color="auto" w:fill="E1DFDD"/>
    </w:rPr>
  </w:style>
  <w:style w:type="character" w:customStyle="1" w:styleId="NoSpacingChar">
    <w:name w:val="No Spacing Char"/>
    <w:basedOn w:val="DefaultParagraphFont"/>
    <w:link w:val="NoSpacing"/>
    <w:uiPriority w:val="1"/>
    <w:qFormat/>
    <w:rsid w:val="005127AB"/>
    <w:rPr>
      <w:rFonts w:asciiTheme="minorHAnsi" w:eastAsiaTheme="minorEastAsia" w:hAnsiTheme="minorHAnsi" w:cstheme="minorBidi"/>
      <w:sz w:val="22"/>
      <w:szCs w:val="22"/>
      <w:lang w:val="en-US" w:eastAsia="en-US"/>
    </w:r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styleId="BodyText">
    <w:name w:val="Body Text"/>
    <w:basedOn w:val="Normal"/>
    <w:semiHidden/>
    <w:pPr>
      <w:spacing w:before="80" w:line="240" w:lineRule="auto"/>
      <w:ind w:right="-284"/>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rPr>
  </w:style>
  <w:style w:type="paragraph" w:styleId="ListNumber">
    <w:name w:val="List Number"/>
    <w:basedOn w:val="Normal"/>
    <w:semiHidden/>
    <w:qFormat/>
    <w:pPr>
      <w:tabs>
        <w:tab w:val="left" w:pos="2160"/>
      </w:tabs>
      <w:spacing w:after="280" w:line="280" w:lineRule="atLeast"/>
      <w:ind w:left="1080" w:hanging="360"/>
    </w:pPr>
    <w:rPr>
      <w:rFonts w:ascii="Arial" w:hAnsi="Arial" w:cs="Arial"/>
    </w:rPr>
  </w:style>
  <w:style w:type="paragraph" w:customStyle="1" w:styleId="diarynewday">
    <w:name w:val="diary_new_day"/>
    <w:basedOn w:val="Normal"/>
    <w:next w:val="Normal"/>
    <w:qFormat/>
    <w:pPr>
      <w:keepNext/>
      <w:keepLines/>
      <w:spacing w:before="340" w:line="340" w:lineRule="atLeast"/>
      <w:ind w:left="567" w:hanging="567"/>
    </w:pPr>
    <w:rPr>
      <w:b/>
      <w:bCs/>
      <w:sz w:val="28"/>
      <w:szCs w:val="28"/>
    </w:rPr>
  </w:style>
  <w:style w:type="paragraph" w:customStyle="1" w:styleId="diary">
    <w:name w:val="diary"/>
    <w:basedOn w:val="Normal"/>
    <w:next w:val="Normal"/>
    <w:qFormat/>
    <w:pPr>
      <w:keepLines/>
      <w:spacing w:line="340" w:lineRule="atLeast"/>
      <w:ind w:left="567" w:hanging="567"/>
    </w:pPr>
  </w:style>
  <w:style w:type="paragraph" w:customStyle="1" w:styleId="titlefancy">
    <w:name w:val="title fancy"/>
    <w:qFormat/>
    <w:pPr>
      <w:spacing w:before="660" w:after="40" w:line="240" w:lineRule="atLeast"/>
      <w:jc w:val="center"/>
      <w:textAlignment w:val="baseline"/>
    </w:pPr>
    <w:rPr>
      <w:rFonts w:eastAsia="Arial"/>
      <w:sz w:val="18"/>
      <w:lang w:eastAsia="ar-SA"/>
    </w:rPr>
  </w:style>
  <w:style w:type="paragraph" w:customStyle="1" w:styleId="Titlefancy0">
    <w:name w:val="Title fancy"/>
    <w:qFormat/>
    <w:pPr>
      <w:spacing w:before="660" w:after="40" w:line="240" w:lineRule="atLeast"/>
      <w:jc w:val="center"/>
      <w:textAlignment w:val="baseline"/>
    </w:pPr>
    <w:rPr>
      <w:rFonts w:ascii="Curlz MT" w:eastAsia="Arial" w:hAnsi="Curlz MT"/>
      <w:sz w:val="36"/>
      <w:szCs w:val="36"/>
      <w:lang w:eastAsia="ar-SA"/>
    </w:rPr>
  </w:style>
  <w:style w:type="paragraph" w:customStyle="1" w:styleId="memo">
    <w:name w:val="memo"/>
    <w:basedOn w:val="Normal"/>
    <w:next w:val="memofollow"/>
    <w:qFormat/>
    <w:pPr>
      <w:spacing w:before="300" w:after="0"/>
    </w:pPr>
    <w:rPr>
      <w:sz w:val="26"/>
      <w:szCs w:val="26"/>
    </w:rPr>
  </w:style>
  <w:style w:type="paragraph" w:customStyle="1" w:styleId="memofollow">
    <w:name w:val="memo follow"/>
    <w:basedOn w:val="memo"/>
    <w:qFormat/>
    <w:pPr>
      <w:tabs>
        <w:tab w:val="left" w:pos="-850"/>
        <w:tab w:val="left" w:pos="-490"/>
        <w:tab w:val="left" w:pos="-130"/>
        <w:tab w:val="left" w:pos="230"/>
        <w:tab w:val="left" w:pos="590"/>
        <w:tab w:val="left" w:pos="950"/>
        <w:tab w:val="left" w:pos="1134"/>
        <w:tab w:val="left" w:pos="1310"/>
        <w:tab w:val="left" w:pos="1701"/>
        <w:tab w:val="left" w:pos="1742"/>
        <w:tab w:val="left" w:pos="2030"/>
        <w:tab w:val="left" w:pos="2318"/>
        <w:tab w:val="left" w:pos="2750"/>
        <w:tab w:val="left" w:pos="3038"/>
        <w:tab w:val="left" w:pos="3470"/>
        <w:tab w:val="left" w:pos="3758"/>
        <w:tab w:val="left" w:pos="4190"/>
        <w:tab w:val="left" w:pos="4478"/>
        <w:tab w:val="left" w:pos="4910"/>
        <w:tab w:val="left" w:pos="5198"/>
        <w:tab w:val="left" w:pos="5630"/>
        <w:tab w:val="left" w:pos="5918"/>
        <w:tab w:val="left" w:pos="6350"/>
        <w:tab w:val="left" w:pos="6638"/>
        <w:tab w:val="left" w:pos="7070"/>
        <w:tab w:val="left" w:pos="7358"/>
        <w:tab w:val="left" w:pos="7790"/>
        <w:tab w:val="left" w:pos="8510"/>
        <w:tab w:val="left" w:pos="9230"/>
        <w:tab w:val="left" w:pos="9950"/>
        <w:tab w:val="left" w:pos="10670"/>
      </w:tabs>
      <w:spacing w:before="0" w:after="120" w:line="264" w:lineRule="atLeast"/>
      <w:ind w:left="567" w:right="306"/>
    </w:pPr>
    <w:rPr>
      <w:sz w:val="22"/>
      <w:szCs w:val="22"/>
    </w:rPr>
  </w:style>
  <w:style w:type="paragraph" w:customStyle="1" w:styleId="memofollow2">
    <w:name w:val="memo follow 2"/>
    <w:basedOn w:val="memofollow"/>
    <w:qFormat/>
    <w:pPr>
      <w:ind w:left="1191" w:hanging="289"/>
    </w:pPr>
  </w:style>
  <w:style w:type="paragraph" w:styleId="Subtitle">
    <w:name w:val="Subtitle"/>
    <w:basedOn w:val="Normal"/>
    <w:next w:val="BodyText"/>
    <w:qFormat/>
    <w:pPr>
      <w:spacing w:after="60"/>
      <w:jc w:val="center"/>
    </w:pPr>
    <w:rPr>
      <w:rFonts w:ascii="Arial" w:hAnsi="Arial" w:cs="Arial"/>
      <w:sz w:val="24"/>
      <w:szCs w:val="24"/>
    </w:rPr>
  </w:style>
  <w:style w:type="paragraph" w:customStyle="1" w:styleId="KNCprogramHeading18ptAllCaps">
    <w:name w:val="KNCprogramHeading18ptAllCaps"/>
    <w:basedOn w:val="Subtitle"/>
    <w:qFormat/>
    <w:pPr>
      <w:overflowPunct w:val="0"/>
      <w:textAlignment w:val="auto"/>
    </w:pPr>
    <w:rPr>
      <w:rFonts w:ascii="Bookman Old Style" w:hAnsi="Bookman Old Style"/>
      <w:caps/>
      <w:sz w:val="36"/>
    </w:rPr>
  </w:style>
  <w:style w:type="paragraph" w:customStyle="1" w:styleId="ACMSheading">
    <w:name w:val="ACMSheading"/>
    <w:basedOn w:val="Subtitle"/>
    <w:qFormat/>
    <w:rPr>
      <w:rFonts w:ascii="Bookman Old Style" w:hAnsi="Bookman Old Style" w:cs="Times New Roman"/>
    </w:rPr>
  </w:style>
  <w:style w:type="paragraph" w:customStyle="1" w:styleId="KNCcomposer15pt">
    <w:name w:val="KNC_composer_15pt"/>
    <w:basedOn w:val="Normal"/>
    <w:qFormat/>
    <w:pPr>
      <w:spacing w:after="0" w:line="320" w:lineRule="atLeast"/>
      <w:jc w:val="center"/>
    </w:pPr>
    <w:rPr>
      <w:b/>
      <w:bCs/>
      <w:sz w:val="30"/>
      <w:szCs w:val="30"/>
      <w:lang w:val="en-US"/>
    </w:rPr>
  </w:style>
  <w:style w:type="paragraph" w:customStyle="1" w:styleId="KNCmovements11pt">
    <w:name w:val="KNCmovements11pt"/>
    <w:basedOn w:val="Normal"/>
    <w:next w:val="Normal"/>
    <w:qFormat/>
    <w:pPr>
      <w:spacing w:before="0" w:after="0" w:line="220" w:lineRule="atLeast"/>
      <w:jc w:val="center"/>
    </w:pPr>
    <w:rPr>
      <w:i/>
      <w:iCs/>
      <w:sz w:val="22"/>
      <w:szCs w:val="22"/>
    </w:rPr>
  </w:style>
  <w:style w:type="paragraph" w:customStyle="1" w:styleId="KNCsubtitle11pt">
    <w:name w:val="KNCsubtitle11pt"/>
    <w:basedOn w:val="Normal"/>
    <w:qFormat/>
    <w:pPr>
      <w:spacing w:before="0" w:after="0" w:line="280" w:lineRule="atLeast"/>
      <w:jc w:val="center"/>
    </w:pPr>
    <w:rPr>
      <w:bCs/>
      <w:sz w:val="22"/>
      <w:szCs w:val="28"/>
    </w:rPr>
  </w:style>
  <w:style w:type="paragraph" w:customStyle="1" w:styleId="KNCsmallProgramHeading">
    <w:name w:val="KNCsmallProgramHeading"/>
    <w:basedOn w:val="KNCprogramHeading18ptAllCaps"/>
    <w:next w:val="KNCsmallComposer"/>
    <w:qFormat/>
    <w:pPr>
      <w:spacing w:after="400" w:line="240" w:lineRule="auto"/>
    </w:pPr>
    <w:rPr>
      <w:sz w:val="32"/>
      <w:szCs w:val="32"/>
    </w:rPr>
  </w:style>
  <w:style w:type="paragraph" w:customStyle="1" w:styleId="KNCsmallACMSheading">
    <w:name w:val="KNCsmallACMSheading"/>
    <w:basedOn w:val="Subtitle"/>
    <w:next w:val="KNCprogramHeading18ptAllCaps"/>
    <w:qFormat/>
    <w:pPr>
      <w:spacing w:before="0" w:after="0" w:line="240" w:lineRule="auto"/>
    </w:pPr>
    <w:rPr>
      <w:sz w:val="22"/>
      <w:szCs w:val="22"/>
    </w:rPr>
  </w:style>
  <w:style w:type="paragraph" w:customStyle="1" w:styleId="KNCsmallComposer">
    <w:name w:val="KNCsmallComposer"/>
    <w:basedOn w:val="Normal"/>
    <w:next w:val="KNCsmallInterval"/>
    <w:qFormat/>
    <w:pPr>
      <w:spacing w:before="300" w:after="0" w:line="240" w:lineRule="auto"/>
      <w:jc w:val="center"/>
    </w:pPr>
    <w:rPr>
      <w:b/>
      <w:bCs/>
      <w:sz w:val="26"/>
      <w:szCs w:val="26"/>
    </w:rPr>
  </w:style>
  <w:style w:type="paragraph" w:customStyle="1" w:styleId="KNCsmallMovements">
    <w:name w:val="KNCsmallMovements"/>
    <w:basedOn w:val="KNCmovements11pt"/>
    <w:qFormat/>
    <w:pPr>
      <w:spacing w:line="240" w:lineRule="auto"/>
    </w:pPr>
  </w:style>
  <w:style w:type="paragraph" w:customStyle="1" w:styleId="KNCsmallPerformers">
    <w:name w:val="KNCsmallPerformers"/>
    <w:basedOn w:val="Normal"/>
    <w:qFormat/>
    <w:pPr>
      <w:spacing w:line="240" w:lineRule="auto"/>
    </w:pPr>
    <w:rPr>
      <w:sz w:val="22"/>
      <w:szCs w:val="22"/>
    </w:rPr>
  </w:style>
  <w:style w:type="paragraph" w:customStyle="1" w:styleId="KNCsmallInterval">
    <w:name w:val="KNCsmallInterval"/>
    <w:basedOn w:val="Normal"/>
    <w:next w:val="KNCnotesHeading9pt"/>
    <w:qFormat/>
    <w:pPr>
      <w:jc w:val="center"/>
    </w:pPr>
    <w:rPr>
      <w:b/>
      <w:bCs/>
      <w:sz w:val="26"/>
      <w:szCs w:val="26"/>
    </w:rPr>
  </w:style>
  <w:style w:type="paragraph" w:customStyle="1" w:styleId="KNCnotesTitle">
    <w:name w:val="KNCnotesTitle"/>
    <w:basedOn w:val="Normal"/>
    <w:next w:val="Normal"/>
    <w:qFormat/>
    <w:pPr>
      <w:spacing w:after="0" w:line="240" w:lineRule="auto"/>
    </w:pPr>
    <w:rPr>
      <w:b/>
      <w:bCs/>
      <w:i/>
      <w:iCs/>
      <w:sz w:val="24"/>
      <w:szCs w:val="24"/>
      <w:lang w:val="en-US"/>
    </w:rPr>
  </w:style>
  <w:style w:type="paragraph" w:customStyle="1" w:styleId="KNCsmallComposer1">
    <w:name w:val="KNCsmallComposer1"/>
    <w:basedOn w:val="KNCsmallComposer"/>
    <w:next w:val="KNCsmallInterval"/>
    <w:qFormat/>
  </w:style>
  <w:style w:type="paragraph" w:customStyle="1" w:styleId="KNCsmallComposer2">
    <w:name w:val="KNCsmallComposer2"/>
    <w:basedOn w:val="Normal"/>
    <w:next w:val="KNCsmallInterval"/>
    <w:qFormat/>
    <w:pPr>
      <w:spacing w:before="300" w:after="0" w:line="240" w:lineRule="auto"/>
      <w:jc w:val="center"/>
    </w:pPr>
    <w:rPr>
      <w:b/>
      <w:bCs/>
      <w:sz w:val="26"/>
      <w:szCs w:val="26"/>
    </w:rPr>
  </w:style>
  <w:style w:type="paragraph" w:customStyle="1" w:styleId="KNCsmallMovements1">
    <w:name w:val="KNCsmallMovements1"/>
    <w:basedOn w:val="Normal"/>
    <w:next w:val="KNCsmallPerformers"/>
    <w:qFormat/>
    <w:pPr>
      <w:spacing w:after="0" w:line="240" w:lineRule="auto"/>
      <w:jc w:val="center"/>
    </w:pPr>
    <w:rPr>
      <w:i/>
      <w:iCs/>
    </w:rPr>
  </w:style>
  <w:style w:type="paragraph" w:customStyle="1" w:styleId="KNCsmallProgramPerformers1">
    <w:name w:val="KNCsmallProgramPerformers1"/>
    <w:basedOn w:val="Normal"/>
    <w:next w:val="KNCsmallComposer2"/>
    <w:qFormat/>
    <w:pPr>
      <w:jc w:val="center"/>
    </w:pPr>
  </w:style>
  <w:style w:type="paragraph" w:customStyle="1" w:styleId="KNCsmallNotesTitle">
    <w:name w:val="KNCsmallNotesTitle"/>
    <w:basedOn w:val="KNCsmallInterval"/>
    <w:next w:val="Normal"/>
    <w:qFormat/>
  </w:style>
  <w:style w:type="paragraph" w:customStyle="1" w:styleId="KNC">
    <w:name w:val="KNC"/>
    <w:basedOn w:val="Normal"/>
    <w:next w:val="Normal"/>
    <w:qFormat/>
    <w:pPr>
      <w:spacing w:after="0" w:line="240" w:lineRule="auto"/>
    </w:pPr>
  </w:style>
  <w:style w:type="paragraph" w:customStyle="1" w:styleId="KNCnotesText10ptOn12">
    <w:name w:val="KNCnotesText10ptOn12"/>
    <w:basedOn w:val="Normal"/>
    <w:qFormat/>
    <w:pPr>
      <w:spacing w:before="60" w:after="180" w:line="240" w:lineRule="atLeast"/>
    </w:pPr>
    <w:rPr>
      <w:sz w:val="20"/>
      <w:szCs w:val="20"/>
    </w:rPr>
  </w:style>
  <w:style w:type="paragraph" w:customStyle="1" w:styleId="KNCnotesHeading9pt">
    <w:name w:val="KNCnotesHeading9pt"/>
    <w:basedOn w:val="Normal"/>
    <w:next w:val="Normal"/>
    <w:qFormat/>
    <w:pPr>
      <w:spacing w:after="0" w:line="240" w:lineRule="auto"/>
    </w:pPr>
    <w:rPr>
      <w:b/>
      <w:bCs/>
    </w:rPr>
  </w:style>
  <w:style w:type="paragraph" w:customStyle="1" w:styleId="KNCtextVsmall">
    <w:name w:val="KNCtextVsmall"/>
    <w:basedOn w:val="Normal"/>
    <w:qFormat/>
    <w:pPr>
      <w:spacing w:before="40" w:after="20" w:line="60" w:lineRule="atLeast"/>
    </w:pPr>
    <w:rPr>
      <w:sz w:val="16"/>
      <w:szCs w:val="16"/>
    </w:rPr>
  </w:style>
  <w:style w:type="paragraph" w:customStyle="1" w:styleId="KNCnotesSong8pt">
    <w:name w:val="KNCnotesSong8pt"/>
    <w:basedOn w:val="Normal"/>
    <w:qFormat/>
    <w:pPr>
      <w:spacing w:before="0" w:after="0" w:line="240" w:lineRule="auto"/>
    </w:pPr>
    <w:rPr>
      <w:sz w:val="16"/>
      <w:szCs w:val="16"/>
    </w:rPr>
  </w:style>
  <w:style w:type="paragraph" w:customStyle="1" w:styleId="KNCnotes10ptSongTitleSmall">
    <w:name w:val="KNCnotes10ptSongTitleSmall"/>
    <w:basedOn w:val="KNCnotesSong8pt"/>
    <w:next w:val="KNCnotesSong8pt"/>
    <w:qFormat/>
    <w:rPr>
      <w:b/>
      <w:bCs/>
      <w:i/>
      <w:iCs/>
      <w:sz w:val="20"/>
      <w:szCs w:val="20"/>
    </w:rPr>
  </w:style>
  <w:style w:type="paragraph" w:customStyle="1" w:styleId="KNCbackgroundNotesTitle">
    <w:name w:val="KNCbackgroundNotesTitle"/>
    <w:basedOn w:val="KNCsmallInterval"/>
    <w:next w:val="KNCnotesHeading9pt"/>
    <w:qFormat/>
    <w:pPr>
      <w:spacing w:after="300"/>
    </w:pPr>
    <w:rPr>
      <w:sz w:val="22"/>
      <w:szCs w:val="22"/>
    </w:rPr>
  </w:style>
  <w:style w:type="paragraph" w:customStyle="1" w:styleId="KNCbackgroundNotesHeading">
    <w:name w:val="KNCbackgroundNotesHeading"/>
    <w:basedOn w:val="KNCsmallInterval"/>
    <w:next w:val="KNCsmallACMSheading"/>
    <w:qFormat/>
  </w:style>
  <w:style w:type="paragraph" w:customStyle="1" w:styleId="KNCperformers12pt">
    <w:name w:val="KNCperformers12pt"/>
    <w:basedOn w:val="Normal"/>
    <w:qFormat/>
    <w:pPr>
      <w:spacing w:before="0" w:after="0" w:line="240" w:lineRule="atLeast"/>
      <w:jc w:val="center"/>
    </w:pPr>
    <w:rPr>
      <w:sz w:val="24"/>
      <w:szCs w:val="24"/>
    </w:rPr>
  </w:style>
  <w:style w:type="paragraph" w:customStyle="1" w:styleId="KNCprogramComposer">
    <w:name w:val="KNCprogramComposer"/>
    <w:basedOn w:val="Normal"/>
    <w:next w:val="KNCmovements11pt"/>
    <w:qFormat/>
    <w:pPr>
      <w:spacing w:before="460"/>
      <w:jc w:val="center"/>
    </w:pPr>
    <w:rPr>
      <w:b/>
      <w:bCs/>
      <w:sz w:val="30"/>
      <w:szCs w:val="30"/>
    </w:rPr>
  </w:style>
  <w:style w:type="paragraph" w:customStyle="1" w:styleId="KNCinterval12pt">
    <w:name w:val="KNCinterval12pt"/>
    <w:next w:val="KNCcomposer15pt"/>
    <w:qFormat/>
    <w:pPr>
      <w:spacing w:before="320"/>
      <w:jc w:val="center"/>
      <w:textAlignment w:val="baseline"/>
    </w:pPr>
    <w:rPr>
      <w:rFonts w:ascii="Bookman Old Style" w:eastAsia="Arial" w:hAnsi="Bookman Old Style"/>
      <w:caps/>
      <w:sz w:val="18"/>
      <w:lang w:eastAsia="ar-SA"/>
    </w:rPr>
  </w:style>
  <w:style w:type="paragraph" w:customStyle="1" w:styleId="KNCperformers11pt">
    <w:name w:val="KNCperformers11pt"/>
    <w:qFormat/>
    <w:pPr>
      <w:jc w:val="center"/>
      <w:textAlignment w:val="baseline"/>
    </w:pPr>
    <w:rPr>
      <w:rFonts w:ascii="Bookman Old Style" w:eastAsia="Arial" w:hAnsi="Bookman Old Style"/>
      <w:sz w:val="22"/>
      <w:szCs w:val="22"/>
      <w:lang w:eastAsia="ar-SA"/>
    </w:rPr>
  </w:style>
  <w:style w:type="paragraph" w:customStyle="1" w:styleId="KNCnotesText8pointOn12">
    <w:name w:val="KNCnotesText8pointOn12"/>
    <w:basedOn w:val="Normal"/>
    <w:qFormat/>
    <w:pPr>
      <w:spacing w:before="0" w:after="120" w:line="240" w:lineRule="atLeast"/>
    </w:pPr>
    <w:rPr>
      <w:sz w:val="16"/>
      <w:szCs w:val="16"/>
    </w:rPr>
  </w:style>
  <w:style w:type="paragraph" w:customStyle="1" w:styleId="KNCduration8pt">
    <w:name w:val="KNCduration8pt"/>
    <w:basedOn w:val="Normal"/>
    <w:next w:val="Normal"/>
    <w:qFormat/>
    <w:pPr>
      <w:spacing w:before="0" w:after="0" w:line="240" w:lineRule="auto"/>
      <w:jc w:val="center"/>
    </w:pPr>
    <w:rPr>
      <w:sz w:val="16"/>
      <w:szCs w:val="16"/>
      <w:lang w:val="en-US"/>
    </w:rPr>
  </w:style>
  <w:style w:type="paragraph" w:customStyle="1" w:styleId="KNCmovements12pt">
    <w:name w:val="KNCmovements12pt"/>
    <w:basedOn w:val="KNCsmallMovements1"/>
    <w:qFormat/>
    <w:pPr>
      <w:spacing w:before="0"/>
    </w:pPr>
    <w:rPr>
      <w:sz w:val="24"/>
      <w:szCs w:val="24"/>
    </w:rPr>
  </w:style>
  <w:style w:type="paragraph" w:styleId="Title">
    <w:name w:val="Title"/>
    <w:basedOn w:val="Normal"/>
    <w:next w:val="Subtitle"/>
    <w:qFormat/>
    <w:pPr>
      <w:spacing w:before="240" w:after="60"/>
      <w:jc w:val="center"/>
    </w:pPr>
    <w:rPr>
      <w:rFonts w:ascii="Arial" w:hAnsi="Arial" w:cs="Arial"/>
      <w:b/>
      <w:bCs/>
      <w:kern w:val="2"/>
      <w:sz w:val="32"/>
      <w:szCs w:val="32"/>
    </w:rPr>
  </w:style>
  <w:style w:type="paragraph" w:customStyle="1" w:styleId="KNCcomposer13pt">
    <w:name w:val="KNCcomposer13pt"/>
    <w:basedOn w:val="Normal"/>
    <w:next w:val="Normal"/>
    <w:qFormat/>
    <w:pPr>
      <w:spacing w:before="280" w:after="0" w:line="240" w:lineRule="auto"/>
      <w:jc w:val="center"/>
    </w:pPr>
    <w:rPr>
      <w:bCs/>
      <w:sz w:val="26"/>
      <w:szCs w:val="26"/>
    </w:rPr>
  </w:style>
  <w:style w:type="paragraph" w:customStyle="1" w:styleId="KNCprogramheading">
    <w:name w:val="KNCprogram heading"/>
    <w:basedOn w:val="Normal"/>
    <w:qFormat/>
    <w:pPr>
      <w:overflowPunct w:val="0"/>
      <w:spacing w:after="140" w:line="280" w:lineRule="atLeast"/>
      <w:jc w:val="center"/>
      <w:textAlignment w:val="auto"/>
    </w:pPr>
    <w:rPr>
      <w:sz w:val="40"/>
      <w:szCs w:val="24"/>
    </w:rPr>
  </w:style>
  <w:style w:type="paragraph" w:customStyle="1" w:styleId="KNCwebRef">
    <w:name w:val="KNCwebRef"/>
    <w:qFormat/>
    <w:pPr>
      <w:jc w:val="center"/>
      <w:textAlignment w:val="baseline"/>
    </w:pPr>
    <w:rPr>
      <w:rFonts w:ascii="Bookman Old Style" w:eastAsia="Arial" w:hAnsi="Bookman Old Style"/>
      <w:sz w:val="18"/>
      <w:lang w:eastAsia="ar-SA"/>
    </w:rPr>
  </w:style>
  <w:style w:type="paragraph" w:customStyle="1" w:styleId="KNCsubtitle18pt">
    <w:name w:val="KNCsubtitle18pt"/>
    <w:basedOn w:val="Subtitle"/>
    <w:qFormat/>
    <w:pPr>
      <w:spacing w:after="0" w:line="280" w:lineRule="atLeast"/>
    </w:pPr>
    <w:rPr>
      <w:rFonts w:ascii="Bookman Old Style" w:hAnsi="Bookman Old Style" w:cs="Times New Roman"/>
      <w:sz w:val="36"/>
      <w:szCs w:val="36"/>
    </w:rPr>
  </w:style>
  <w:style w:type="paragraph" w:customStyle="1" w:styleId="KNCduration7pt">
    <w:name w:val="KNCduration7pt"/>
    <w:basedOn w:val="Normal"/>
    <w:qFormat/>
    <w:pPr>
      <w:spacing w:before="0" w:after="0" w:line="240" w:lineRule="auto"/>
      <w:jc w:val="center"/>
    </w:pPr>
    <w:rPr>
      <w:sz w:val="14"/>
      <w:szCs w:val="14"/>
    </w:rPr>
  </w:style>
  <w:style w:type="paragraph" w:customStyle="1" w:styleId="KNCmovements10pt">
    <w:name w:val="KNCmovements10pt"/>
    <w:basedOn w:val="Normal"/>
    <w:next w:val="Normal"/>
    <w:qFormat/>
    <w:pPr>
      <w:spacing w:before="0" w:after="0" w:line="240" w:lineRule="auto"/>
      <w:jc w:val="center"/>
    </w:pPr>
    <w:rPr>
      <w:i/>
      <w:iCs/>
      <w:sz w:val="20"/>
      <w:szCs w:val="20"/>
    </w:rPr>
  </w:style>
  <w:style w:type="paragraph" w:customStyle="1" w:styleId="KNCnotesHeading12pt">
    <w:name w:val="KNCnotesHeading12pt"/>
    <w:basedOn w:val="Normal"/>
    <w:next w:val="Normal"/>
    <w:qFormat/>
    <w:pPr>
      <w:spacing w:before="280" w:after="0" w:line="240" w:lineRule="auto"/>
    </w:pPr>
    <w:rPr>
      <w:b/>
      <w:bCs/>
      <w:i/>
      <w:iCs/>
      <w:sz w:val="24"/>
      <w:szCs w:val="22"/>
    </w:rPr>
  </w:style>
  <w:style w:type="paragraph" w:customStyle="1" w:styleId="KNCnotesText9ptOn12">
    <w:name w:val="KNCnotesText9ptOn12"/>
    <w:basedOn w:val="Normal"/>
    <w:qFormat/>
    <w:pPr>
      <w:spacing w:before="60" w:after="60" w:line="240" w:lineRule="atLeast"/>
    </w:pPr>
  </w:style>
  <w:style w:type="paragraph" w:customStyle="1" w:styleId="KNCsmallDuration">
    <w:name w:val="KNCsmallDuration"/>
    <w:basedOn w:val="KNCduration8pt"/>
    <w:next w:val="Normal"/>
    <w:qFormat/>
    <w:rPr>
      <w:sz w:val="14"/>
      <w:szCs w:val="14"/>
    </w:rPr>
  </w:style>
  <w:style w:type="paragraph" w:customStyle="1" w:styleId="KNCsmallProgramPerformers">
    <w:name w:val="KNCsmallProgramPerformers"/>
    <w:basedOn w:val="Normal"/>
    <w:qFormat/>
    <w:pPr>
      <w:spacing w:before="100" w:after="0" w:line="240" w:lineRule="auto"/>
      <w:jc w:val="center"/>
    </w:pPr>
    <w:rPr>
      <w:sz w:val="20"/>
      <w:szCs w:val="20"/>
    </w:rPr>
  </w:style>
  <w:style w:type="paragraph" w:styleId="NormalWeb">
    <w:name w:val="Normal (Web)"/>
    <w:basedOn w:val="Normal"/>
    <w:uiPriority w:val="99"/>
    <w:semiHidden/>
    <w:qFormat/>
    <w:pPr>
      <w:spacing w:before="100" w:after="100" w:line="240" w:lineRule="auto"/>
    </w:pPr>
    <w:rPr>
      <w:rFonts w:ascii="Times New Roman" w:hAnsi="Times New Roman"/>
      <w:sz w:val="24"/>
      <w:szCs w:val="24"/>
    </w:rPr>
  </w:style>
  <w:style w:type="paragraph" w:customStyle="1" w:styleId="KNCcomposer14pt">
    <w:name w:val="KNCcomposer14pt"/>
    <w:basedOn w:val="KNCcomposer13pt"/>
    <w:qFormat/>
    <w:pPr>
      <w:spacing w:before="220"/>
    </w:pPr>
    <w:rPr>
      <w:sz w:val="28"/>
      <w:szCs w:val="28"/>
    </w:rPr>
  </w:style>
  <w:style w:type="paragraph" w:customStyle="1" w:styleId="KNCprogramme">
    <w:name w:val="KNCprogramme"/>
    <w:qFormat/>
    <w:pPr>
      <w:spacing w:before="720"/>
      <w:jc w:val="center"/>
      <w:textAlignment w:val="baseline"/>
    </w:pPr>
    <w:rPr>
      <w:rFonts w:eastAsia="Arial"/>
      <w:caps/>
      <w:sz w:val="28"/>
      <w:szCs w:val="28"/>
      <w:lang w:eastAsia="ar-SA"/>
    </w:rPr>
  </w:style>
  <w:style w:type="paragraph" w:customStyle="1" w:styleId="KNCaug2010smallSongTitle">
    <w:name w:val="KNCaug2010smallSongTitle"/>
    <w:basedOn w:val="KNCnotesText9ptOn12"/>
    <w:qFormat/>
    <w:pPr>
      <w:overflowPunct w:val="0"/>
      <w:spacing w:before="180" w:after="80" w:line="250" w:lineRule="atLeast"/>
      <w:textAlignment w:val="auto"/>
    </w:pPr>
    <w:rPr>
      <w:i/>
      <w:iCs/>
      <w:szCs w:val="24"/>
    </w:rPr>
  </w:style>
  <w:style w:type="paragraph" w:customStyle="1" w:styleId="poemTitle">
    <w:name w:val="poemTitle"/>
    <w:basedOn w:val="KNCmovements11pt"/>
    <w:qFormat/>
    <w:pPr>
      <w:overflowPunct w:val="0"/>
      <w:spacing w:before="60"/>
      <w:ind w:left="227" w:hanging="227"/>
      <w:textAlignment w:val="auto"/>
    </w:pPr>
    <w:rPr>
      <w:szCs w:val="24"/>
    </w:rPr>
  </w:style>
  <w:style w:type="paragraph" w:customStyle="1" w:styleId="poemAuthor">
    <w:name w:val="poemAuthor"/>
    <w:basedOn w:val="Normal"/>
    <w:qFormat/>
    <w:pPr>
      <w:overflowPunct w:val="0"/>
      <w:spacing w:before="60" w:after="20" w:line="240" w:lineRule="auto"/>
      <w:ind w:left="227" w:hanging="227"/>
      <w:jc w:val="center"/>
      <w:textAlignment w:val="auto"/>
    </w:pPr>
    <w:rPr>
      <w:szCs w:val="24"/>
    </w:rPr>
  </w:style>
  <w:style w:type="paragraph" w:customStyle="1" w:styleId="KNCnotesSong8ptBold">
    <w:name w:val="KNCnotesSong8ptBold"/>
    <w:basedOn w:val="KNCnotesSong8pt"/>
    <w:qFormat/>
    <w:rPr>
      <w:b/>
    </w:rPr>
  </w:style>
  <w:style w:type="paragraph" w:customStyle="1" w:styleId="KNCnotesHeading10pt">
    <w:name w:val="KNCnotesHeading10pt"/>
    <w:basedOn w:val="KNCnotesHeading9pt"/>
    <w:qFormat/>
    <w:pPr>
      <w:jc w:val="center"/>
    </w:pPr>
    <w:rPr>
      <w:sz w:val="20"/>
    </w:rPr>
  </w:style>
  <w:style w:type="paragraph" w:customStyle="1" w:styleId="KNCnotesHeading11pt">
    <w:name w:val="KNCnotesHeading11pt"/>
    <w:basedOn w:val="KNCnotesHeading10pt"/>
    <w:qFormat/>
    <w:rPr>
      <w:sz w:val="22"/>
    </w:rPr>
  </w:style>
  <w:style w:type="paragraph" w:customStyle="1" w:styleId="KNCtext8pt">
    <w:name w:val="KNCtext8pt"/>
    <w:basedOn w:val="Normal"/>
    <w:qFormat/>
    <w:pPr>
      <w:spacing w:before="40" w:after="20" w:line="60" w:lineRule="atLeast"/>
    </w:pPr>
    <w:rPr>
      <w:sz w:val="16"/>
      <w:szCs w:val="16"/>
    </w:rPr>
  </w:style>
  <w:style w:type="paragraph" w:customStyle="1" w:styleId="KNCprogramHeading12pt">
    <w:name w:val="KNCprogramHeading12pt"/>
    <w:basedOn w:val="KNCprogramHeading18ptAllCaps"/>
    <w:qFormat/>
    <w:pPr>
      <w:spacing w:after="0"/>
    </w:pPr>
    <w:rPr>
      <w:i/>
      <w:iCs/>
      <w:sz w:val="24"/>
    </w:rPr>
  </w:style>
  <w:style w:type="paragraph" w:customStyle="1" w:styleId="KNCcomposer11pt">
    <w:name w:val="KNCcomposer11pt"/>
    <w:basedOn w:val="Normal"/>
    <w:qFormat/>
    <w:pPr>
      <w:spacing w:before="120" w:after="0" w:line="240" w:lineRule="auto"/>
      <w:jc w:val="center"/>
    </w:pPr>
    <w:rPr>
      <w:b/>
      <w:bCs/>
      <w:i/>
      <w:iCs/>
      <w:sz w:val="22"/>
      <w:szCs w:val="26"/>
    </w:rPr>
  </w:style>
  <w:style w:type="paragraph" w:customStyle="1" w:styleId="KNCmovements9pt">
    <w:name w:val="KNCmovements9pt"/>
    <w:basedOn w:val="KNCmovements10pt"/>
    <w:qFormat/>
    <w:rPr>
      <w:sz w:val="18"/>
    </w:rPr>
  </w:style>
  <w:style w:type="paragraph" w:customStyle="1" w:styleId="KNCperformers9pt">
    <w:name w:val="KNCperformers9pt"/>
    <w:basedOn w:val="Normal"/>
    <w:qFormat/>
    <w:pPr>
      <w:spacing w:before="0" w:after="0" w:line="240" w:lineRule="auto"/>
      <w:jc w:val="center"/>
    </w:pPr>
    <w:rPr>
      <w:szCs w:val="22"/>
    </w:rPr>
  </w:style>
  <w:style w:type="paragraph" w:customStyle="1" w:styleId="KNCduration6pt">
    <w:name w:val="KNCduration6pt"/>
    <w:basedOn w:val="Normal"/>
    <w:qFormat/>
    <w:pPr>
      <w:spacing w:before="0" w:after="0" w:line="240" w:lineRule="auto"/>
      <w:jc w:val="center"/>
    </w:pPr>
    <w:rPr>
      <w:sz w:val="12"/>
      <w:szCs w:val="14"/>
    </w:rPr>
  </w:style>
  <w:style w:type="paragraph" w:customStyle="1" w:styleId="KNCinterval10pt">
    <w:name w:val="KNCinterval10pt"/>
    <w:basedOn w:val="Normal"/>
    <w:qFormat/>
    <w:pPr>
      <w:spacing w:before="60" w:after="0"/>
      <w:jc w:val="center"/>
    </w:pPr>
    <w:rPr>
      <w:b/>
      <w:bCs/>
      <w:smallCaps/>
      <w:sz w:val="20"/>
      <w:szCs w:val="26"/>
    </w:rPr>
  </w:style>
  <w:style w:type="paragraph" w:customStyle="1" w:styleId="KNCprogram20pt">
    <w:name w:val="KNCprogram 20pt"/>
    <w:basedOn w:val="Normal"/>
    <w:qFormat/>
    <w:pPr>
      <w:overflowPunct w:val="0"/>
      <w:spacing w:after="140" w:line="280" w:lineRule="atLeast"/>
      <w:jc w:val="center"/>
      <w:textAlignment w:val="auto"/>
    </w:pPr>
    <w:rPr>
      <w:sz w:val="40"/>
      <w:szCs w:val="24"/>
    </w:rPr>
  </w:style>
  <w:style w:type="paragraph" w:styleId="FootnoteText">
    <w:name w:val="footnote text"/>
    <w:basedOn w:val="Normal"/>
    <w:semiHidden/>
    <w:rPr>
      <w:sz w:val="20"/>
      <w:szCs w:val="20"/>
    </w:rPr>
  </w:style>
  <w:style w:type="paragraph" w:customStyle="1" w:styleId="KNCsubtitle14pt">
    <w:name w:val="KNCsubtitle14pt"/>
    <w:basedOn w:val="KNCsubtitle18pt"/>
    <w:qFormat/>
    <w:rPr>
      <w:sz w:val="28"/>
    </w:rPr>
  </w:style>
  <w:style w:type="paragraph" w:customStyle="1" w:styleId="KNCprogramHeading14ptAllCaps">
    <w:name w:val="KNCprogramHeading14ptAllCaps"/>
    <w:basedOn w:val="KNCprogramHeading18ptAllCaps"/>
    <w:qFormat/>
    <w:rPr>
      <w:bCs/>
      <w:sz w:val="28"/>
    </w:rPr>
  </w:style>
  <w:style w:type="paragraph" w:styleId="NoSpacing">
    <w:name w:val="No Spacing"/>
    <w:link w:val="NoSpacingChar"/>
    <w:uiPriority w:val="1"/>
    <w:qFormat/>
    <w:rsid w:val="005127A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40572">
      <w:bodyDiv w:val="1"/>
      <w:marLeft w:val="0"/>
      <w:marRight w:val="0"/>
      <w:marTop w:val="0"/>
      <w:marBottom w:val="0"/>
      <w:divBdr>
        <w:top w:val="none" w:sz="0" w:space="0" w:color="auto"/>
        <w:left w:val="none" w:sz="0" w:space="0" w:color="auto"/>
        <w:bottom w:val="none" w:sz="0" w:space="0" w:color="auto"/>
        <w:right w:val="none" w:sz="0" w:space="0" w:color="auto"/>
      </w:divBdr>
    </w:div>
    <w:div w:id="1073552936">
      <w:bodyDiv w:val="1"/>
      <w:marLeft w:val="0"/>
      <w:marRight w:val="0"/>
      <w:marTop w:val="0"/>
      <w:marBottom w:val="0"/>
      <w:divBdr>
        <w:top w:val="none" w:sz="0" w:space="0" w:color="auto"/>
        <w:left w:val="none" w:sz="0" w:space="0" w:color="auto"/>
        <w:bottom w:val="none" w:sz="0" w:space="0" w:color="auto"/>
        <w:right w:val="none" w:sz="0" w:space="0" w:color="auto"/>
      </w:divBdr>
    </w:div>
    <w:div w:id="1979873123">
      <w:bodyDiv w:val="1"/>
      <w:marLeft w:val="0"/>
      <w:marRight w:val="0"/>
      <w:marTop w:val="0"/>
      <w:marBottom w:val="0"/>
      <w:divBdr>
        <w:top w:val="none" w:sz="0" w:space="0" w:color="auto"/>
        <w:left w:val="none" w:sz="0" w:space="0" w:color="auto"/>
        <w:bottom w:val="none" w:sz="0" w:space="0" w:color="auto"/>
        <w:right w:val="none" w:sz="0" w:space="0" w:color="auto"/>
      </w:divBdr>
    </w:div>
    <w:div w:id="2121879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kirribillicentre.org" TargetMode="External"/><Relationship Id="rId3" Type="http://schemas.openxmlformats.org/officeDocument/2006/relationships/settings" Target="settings.xml"/><Relationship Id="rId7" Type="http://schemas.openxmlformats.org/officeDocument/2006/relationships/hyperlink" Target="http://www.naxos.com/catalogue/item.asp?item_code=8.570540" TargetMode="External"/><Relationship Id="rId12" Type="http://schemas.openxmlformats.org/officeDocument/2006/relationships/hyperlink" Target="http://lineartgall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tomidori.com/english/musicnote-200302/musicnote46.html" TargetMode="External"/><Relationship Id="rId11" Type="http://schemas.openxmlformats.org/officeDocument/2006/relationships/image" Target="media/image3.jpeg"/><Relationship Id="rId5" Type="http://schemas.openxmlformats.org/officeDocument/2006/relationships/hyperlink" Target="http://www.acms-australia.org/concerts/"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cms-austral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Dear Joy</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Joy</dc:title>
  <dc:subject/>
  <dc:creator>user</dc:creator>
  <dc:description/>
  <cp:lastModifiedBy>Felicia Mitchell</cp:lastModifiedBy>
  <cp:revision>3</cp:revision>
  <cp:lastPrinted>2024-10-31T00:30:00Z</cp:lastPrinted>
  <dcterms:created xsi:type="dcterms:W3CDTF">2024-10-31T00:39:00Z</dcterms:created>
  <dcterms:modified xsi:type="dcterms:W3CDTF">2024-10-31T09:36:00Z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